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55770" w14:textId="77777777" w:rsidR="000D6E09" w:rsidRDefault="000D6E09" w:rsidP="000D6E09">
      <w:pPr>
        <w:shd w:val="clear" w:color="auto" w:fill="FFFFFF"/>
        <w:spacing w:after="0" w:line="315" w:lineRule="atLeast"/>
        <w:jc w:val="center"/>
        <w:textAlignment w:val="baseline"/>
        <w:rPr>
          <w:rFonts w:ascii="Trebuchet MS" w:eastAsia="Times New Roman" w:hAnsi="Trebuchet MS" w:cs="Times New Roman"/>
          <w:color w:val="4E4E4E"/>
          <w:sz w:val="21"/>
          <w:szCs w:val="21"/>
          <w:lang w:eastAsia="en-GB"/>
        </w:rPr>
      </w:pPr>
      <w:r>
        <w:rPr>
          <w:rFonts w:ascii="Trebuchet MS" w:eastAsia="Times New Roman" w:hAnsi="Trebuchet MS" w:cs="Times New Roman"/>
          <w:b/>
          <w:bCs/>
          <w:color w:val="4E4E4E"/>
          <w:sz w:val="21"/>
          <w:szCs w:val="21"/>
          <w:bdr w:val="none" w:sz="0" w:space="0" w:color="auto" w:frame="1"/>
          <w:lang w:eastAsia="en-GB"/>
        </w:rPr>
        <w:t>Baptisms at Castlethorpe</w:t>
      </w:r>
    </w:p>
    <w:p w14:paraId="34881D75"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p>
    <w:p w14:paraId="64DEED10"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Christening or Baptism, what’s the difference</w:t>
      </w:r>
    </w:p>
    <w:p w14:paraId="57397DAA"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None, the Church normally uses the word baptism as it is the word the Bible uses.</w:t>
      </w:r>
    </w:p>
    <w:p w14:paraId="5396D074"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5BC7C8FB"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Do the parents have to be baptised? </w:t>
      </w:r>
    </w:p>
    <w:p w14:paraId="1A763308" w14:textId="6A9D887F"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No, there is no requirement for parents to be baptised themselves.</w:t>
      </w:r>
    </w:p>
    <w:p w14:paraId="43907852"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1864C765"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How many godparents do I need? </w:t>
      </w:r>
    </w:p>
    <w:p w14:paraId="6D422CDB" w14:textId="5E3F120A"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color w:val="4E4E4E"/>
          <w:sz w:val="20"/>
          <w:szCs w:val="20"/>
          <w:lang w:eastAsia="en-GB"/>
        </w:rPr>
        <w:t>In Church Law the minimum is in two and it’s possible for one parent to be a godparent too!</w:t>
      </w:r>
    </w:p>
    <w:p w14:paraId="1EBFAC1F" w14:textId="0C5AA484"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Traditionally it’s three, two of the sex of the child and the third of the opposite sex, although you may have more than three if you wish. There’s plenty of flexibility.</w:t>
      </w:r>
    </w:p>
    <w:p w14:paraId="3A3ADDBB"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7F5918CF"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 xml:space="preserve">Do Godparents have to be baptised? </w:t>
      </w:r>
    </w:p>
    <w:p w14:paraId="1819C127" w14:textId="26B03DCE"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Yes, they do. Only someone who’s themselves baptised can make the Godparents’ promises. Anyone who isn’t baptised can still be included in the ceremony as a ‘Supporting Adult’ and they make a non-religious commitment to support your child. You still need to have the minimum two Godparents. If you’ve a prospective Godparent who’d like to be baptised, prior to or even at your child’s baptism this can be arranged.</w:t>
      </w:r>
    </w:p>
    <w:p w14:paraId="2F13A3B3"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1F7BDC27"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b/>
          <w:bCs/>
          <w:color w:val="4E4E4E"/>
          <w:sz w:val="20"/>
          <w:szCs w:val="20"/>
          <w:bdr w:val="none" w:sz="0" w:space="0" w:color="auto" w:frame="1"/>
          <w:lang w:eastAsia="en-GB"/>
        </w:rPr>
        <w:t>Do I need to be married? </w:t>
      </w:r>
    </w:p>
    <w:p w14:paraId="6DB97AA3"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 xml:space="preserve">No, this ceremony is about your child and not about your marital status! The Church is keen for all children to be nurtured in a loving and caring environment. Inviting God into your family life through asking for baptism for your child is </w:t>
      </w:r>
      <w:proofErr w:type="gramStart"/>
      <w:r>
        <w:rPr>
          <w:rFonts w:ascii="Trebuchet MS" w:eastAsia="Times New Roman" w:hAnsi="Trebuchet MS" w:cs="Times New Roman"/>
          <w:color w:val="4E4E4E"/>
          <w:sz w:val="20"/>
          <w:szCs w:val="20"/>
          <w:lang w:eastAsia="en-GB"/>
        </w:rPr>
        <w:t>a very positive</w:t>
      </w:r>
      <w:proofErr w:type="gramEnd"/>
      <w:r>
        <w:rPr>
          <w:rFonts w:ascii="Trebuchet MS" w:eastAsia="Times New Roman" w:hAnsi="Trebuchet MS" w:cs="Times New Roman"/>
          <w:color w:val="4E4E4E"/>
          <w:sz w:val="20"/>
          <w:szCs w:val="20"/>
          <w:lang w:eastAsia="en-GB"/>
        </w:rPr>
        <w:t xml:space="preserve"> thing.</w:t>
      </w:r>
    </w:p>
    <w:p w14:paraId="7FA2C170"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21E3DA34"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How much does it cost? </w:t>
      </w:r>
    </w:p>
    <w:p w14:paraId="3D36C1C0" w14:textId="294ED210"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 xml:space="preserve">There is no charge. Baptism is offered as </w:t>
      </w:r>
      <w:proofErr w:type="gramStart"/>
      <w:r>
        <w:rPr>
          <w:rFonts w:ascii="Trebuchet MS" w:eastAsia="Times New Roman" w:hAnsi="Trebuchet MS" w:cs="Times New Roman"/>
          <w:color w:val="4E4E4E"/>
          <w:sz w:val="20"/>
          <w:szCs w:val="20"/>
          <w:lang w:eastAsia="en-GB"/>
        </w:rPr>
        <w:t>a free gift</w:t>
      </w:r>
      <w:proofErr w:type="gramEnd"/>
      <w:r>
        <w:rPr>
          <w:rFonts w:ascii="Trebuchet MS" w:eastAsia="Times New Roman" w:hAnsi="Trebuchet MS" w:cs="Times New Roman"/>
          <w:color w:val="4E4E4E"/>
          <w:sz w:val="20"/>
          <w:szCs w:val="20"/>
          <w:lang w:eastAsia="en-GB"/>
        </w:rPr>
        <w:t xml:space="preserve"> from God. There will be a collection during the service and if you want to make an offering in thanksgiving for your child’s birth, you’re of course welcome to do so, but there is no expectation that you should.</w:t>
      </w:r>
      <w:r w:rsidR="00BF4196">
        <w:rPr>
          <w:rFonts w:ascii="Trebuchet MS" w:eastAsia="Times New Roman" w:hAnsi="Trebuchet MS" w:cs="Times New Roman"/>
          <w:color w:val="4E4E4E"/>
          <w:sz w:val="20"/>
          <w:szCs w:val="20"/>
          <w:lang w:eastAsia="en-GB"/>
        </w:rPr>
        <w:t xml:space="preserve"> If you require a certificate of baptism this can be provided for a </w:t>
      </w:r>
      <w:hyperlink r:id="rId4" w:history="1">
        <w:r w:rsidR="00BF4196" w:rsidRPr="00BF4196">
          <w:rPr>
            <w:rStyle w:val="Hyperlink"/>
            <w:rFonts w:ascii="Trebuchet MS" w:eastAsia="Times New Roman" w:hAnsi="Trebuchet MS" w:cs="Times New Roman"/>
            <w:sz w:val="20"/>
            <w:szCs w:val="20"/>
            <w:lang w:eastAsia="en-GB"/>
          </w:rPr>
          <w:t>small fee</w:t>
        </w:r>
      </w:hyperlink>
      <w:r w:rsidR="00BF4196">
        <w:rPr>
          <w:rFonts w:ascii="Trebuchet MS" w:eastAsia="Times New Roman" w:hAnsi="Trebuchet MS" w:cs="Times New Roman"/>
          <w:color w:val="4E4E4E"/>
          <w:sz w:val="20"/>
          <w:szCs w:val="20"/>
          <w:lang w:eastAsia="en-GB"/>
        </w:rPr>
        <w:t>.</w:t>
      </w:r>
    </w:p>
    <w:p w14:paraId="78B3B9D0"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21EC6351"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When does it take place? </w:t>
      </w:r>
    </w:p>
    <w:p w14:paraId="04AACC8F" w14:textId="2AE8A9A3"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 xml:space="preserve">We always baptise at the main Sunday morning mass, please see our ‘Worship’ page for our service details. It’s important to remember that when you’re baptised, you’re baptised into something and that something is the Church. (The people of God who are the body of Jesus in the world today.) </w:t>
      </w:r>
      <w:proofErr w:type="gramStart"/>
      <w:r>
        <w:rPr>
          <w:rFonts w:ascii="Trebuchet MS" w:eastAsia="Times New Roman" w:hAnsi="Trebuchet MS" w:cs="Times New Roman"/>
          <w:color w:val="4E4E4E"/>
          <w:sz w:val="20"/>
          <w:szCs w:val="20"/>
          <w:lang w:eastAsia="en-GB"/>
        </w:rPr>
        <w:t>Therefore</w:t>
      </w:r>
      <w:proofErr w:type="gramEnd"/>
      <w:r>
        <w:rPr>
          <w:rFonts w:ascii="Trebuchet MS" w:eastAsia="Times New Roman" w:hAnsi="Trebuchet MS" w:cs="Times New Roman"/>
          <w:color w:val="4E4E4E"/>
          <w:sz w:val="20"/>
          <w:szCs w:val="20"/>
          <w:lang w:eastAsia="en-GB"/>
        </w:rPr>
        <w:t xml:space="preserve"> we baptise when the Church is gathered together, to celebrate and welcome a new member.</w:t>
      </w:r>
    </w:p>
    <w:p w14:paraId="27762AEB"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7B595036"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Do I have to come to church regularly? </w:t>
      </w:r>
    </w:p>
    <w:p w14:paraId="2C671577" w14:textId="741A4E84"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There’s no obligation to worship regularly. You’ll be invited to come along to a Sunday Service before the Baptism. This will allow your child to become used to the church environment and will mean they, and you, will be more relaxed and comfortable on the day. It also means you will meet and get to know other local people.</w:t>
      </w:r>
    </w:p>
    <w:p w14:paraId="09AF34CD"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00330FF0" w14:textId="77777777" w:rsidR="0011623C" w:rsidRDefault="0011623C"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p>
    <w:p w14:paraId="42397D69" w14:textId="77777777" w:rsidR="0011623C" w:rsidRDefault="0011623C"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p>
    <w:p w14:paraId="67834B2E" w14:textId="77777777" w:rsidR="0011623C" w:rsidRDefault="0011623C"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p>
    <w:p w14:paraId="2189434A" w14:textId="328D084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lastRenderedPageBreak/>
        <w:t xml:space="preserve">I am nervous about coming to church, do I need to wear my Sunday best? </w:t>
      </w:r>
    </w:p>
    <w:p w14:paraId="29E724CF" w14:textId="32E8172D"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There is nothing to worry about! Our church has people of all ages worshipping at them. You’re welcome to dress smartly for church or simply to come as you are, God is much more interested in what is in your heart rather than what you’re wearing!</w:t>
      </w:r>
    </w:p>
    <w:p w14:paraId="0CCDEFAB" w14:textId="77777777" w:rsidR="0011623C" w:rsidRDefault="0011623C"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237BD226"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How will I know what to do? </w:t>
      </w:r>
    </w:p>
    <w:p w14:paraId="6039B114" w14:textId="2FE2F5B2"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Our service booklets are quite easy to follow and if there isn’t someone you know then sit near the back so you can see what everyone else is doing and copy them! Lots of people have joined our two churches in recent years, so people around you will remember how it feels to be new! If you’re lost don’t be embarrassed to ask someone, they won’t bite.</w:t>
      </w:r>
    </w:p>
    <w:p w14:paraId="204B2BBA"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p>
    <w:p w14:paraId="7ED941C7" w14:textId="77777777" w:rsidR="000D6E09" w:rsidRDefault="000D6E09" w:rsidP="000D6E09">
      <w:pPr>
        <w:shd w:val="clear" w:color="auto" w:fill="FFFFFF"/>
        <w:spacing w:after="0" w:line="293" w:lineRule="atLeast"/>
        <w:textAlignment w:val="baseline"/>
        <w:rPr>
          <w:rFonts w:ascii="Trebuchet MS" w:eastAsia="Times New Roman" w:hAnsi="Trebuchet MS" w:cs="Times New Roman"/>
          <w:b/>
          <w:bCs/>
          <w:color w:val="4E4E4E"/>
          <w:sz w:val="20"/>
          <w:szCs w:val="20"/>
          <w:bdr w:val="none" w:sz="0" w:space="0" w:color="auto" w:frame="1"/>
          <w:lang w:eastAsia="en-GB"/>
        </w:rPr>
      </w:pPr>
      <w:r>
        <w:rPr>
          <w:rFonts w:ascii="Trebuchet MS" w:eastAsia="Times New Roman" w:hAnsi="Trebuchet MS" w:cs="Times New Roman"/>
          <w:b/>
          <w:bCs/>
          <w:color w:val="4E4E4E"/>
          <w:sz w:val="20"/>
          <w:szCs w:val="20"/>
          <w:bdr w:val="none" w:sz="0" w:space="0" w:color="auto" w:frame="1"/>
          <w:lang w:eastAsia="en-GB"/>
        </w:rPr>
        <w:t>Do I have to attend a training course? </w:t>
      </w:r>
    </w:p>
    <w:p w14:paraId="0402607F" w14:textId="0245D656" w:rsidR="000D6E09" w:rsidRPr="000D6E09" w:rsidRDefault="000D6E09" w:rsidP="000D6E09">
      <w:pPr>
        <w:shd w:val="clear" w:color="auto" w:fill="FFFFFF"/>
        <w:spacing w:after="0" w:line="293" w:lineRule="atLeast"/>
        <w:textAlignment w:val="baseline"/>
        <w:rPr>
          <w:rFonts w:ascii="Trebuchet MS" w:eastAsia="Times New Roman" w:hAnsi="Trebuchet MS" w:cs="Times New Roman"/>
          <w:color w:val="4E4E4E"/>
          <w:sz w:val="20"/>
          <w:szCs w:val="20"/>
          <w:lang w:eastAsia="en-GB"/>
        </w:rPr>
      </w:pPr>
      <w:r>
        <w:rPr>
          <w:rFonts w:ascii="Trebuchet MS" w:eastAsia="Times New Roman" w:hAnsi="Trebuchet MS" w:cs="Times New Roman"/>
          <w:color w:val="4E4E4E"/>
          <w:sz w:val="20"/>
          <w:szCs w:val="20"/>
          <w:lang w:eastAsia="en-GB"/>
        </w:rPr>
        <w:t>No. Our Baptism Coordinator will meet with you before the ceremony to talk it through with you and answer any questions you might have. They’ll also offer you a walk through in church a day or two before the planned date if you’d like that. Fr Gary will also call and see you and meet up with you for a rehearsal.</w:t>
      </w:r>
    </w:p>
    <w:sectPr w:rsidR="000D6E09" w:rsidRPr="000D6E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E09"/>
    <w:rsid w:val="000D6E09"/>
    <w:rsid w:val="0011623C"/>
    <w:rsid w:val="00BF41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244EB"/>
  <w15:chartTrackingRefBased/>
  <w15:docId w15:val="{2DC87021-AF97-4900-839A-F26D6366A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E09"/>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4196"/>
    <w:rPr>
      <w:color w:val="0563C1" w:themeColor="hyperlink"/>
      <w:u w:val="single"/>
    </w:rPr>
  </w:style>
  <w:style w:type="character" w:styleId="UnresolvedMention">
    <w:name w:val="Unresolved Mention"/>
    <w:basedOn w:val="DefaultParagraphFont"/>
    <w:uiPriority w:val="99"/>
    <w:semiHidden/>
    <w:unhideWhenUsed/>
    <w:rsid w:val="00BF41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4504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churchofengland.org/sites/default/files/2021-04/Parochial%20Fees%20A4_22fromMAYsummar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541</Words>
  <Characters>3087</Characters>
  <Application>Microsoft Office Word</Application>
  <DocSecurity>0</DocSecurity>
  <Lines>25</Lines>
  <Paragraphs>7</Paragraphs>
  <ScaleCrop>false</ScaleCrop>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Fearn</dc:creator>
  <cp:keywords/>
  <dc:description/>
  <cp:lastModifiedBy>Nick Fearn</cp:lastModifiedBy>
  <cp:revision>2</cp:revision>
  <dcterms:created xsi:type="dcterms:W3CDTF">2021-05-25T21:16:00Z</dcterms:created>
  <dcterms:modified xsi:type="dcterms:W3CDTF">2021-05-25T21:16:00Z</dcterms:modified>
</cp:coreProperties>
</file>